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Theme="minorEastAsia" w:hAnsiTheme="minorEastAsia" w:cstheme="minorEastAsia"/>
          <w:b/>
          <w:bCs/>
          <w:color w:val="000000"/>
          <w:sz w:val="32"/>
          <w:szCs w:val="32"/>
        </w:rPr>
      </w:pPr>
      <w:r>
        <w:rPr>
          <w:rFonts w:hint="eastAsia" w:asciiTheme="minorEastAsia" w:hAnsiTheme="minorEastAsia" w:cstheme="minorEastAsia"/>
          <w:b/>
          <w:bCs/>
          <w:color w:val="000000"/>
          <w:sz w:val="32"/>
          <w:szCs w:val="32"/>
        </w:rPr>
        <w:t xml:space="preserve">扬大教科院携手扬大二幼共度重阳佳节 </w:t>
      </w:r>
    </w:p>
    <w:p>
      <w:pPr>
        <w:ind w:firstLine="602" w:firstLineChars="200"/>
        <w:jc w:val="center"/>
        <w:rPr>
          <w:rFonts w:asciiTheme="minorEastAsia" w:hAnsiTheme="minorEastAsia" w:cstheme="minorEastAsia"/>
          <w:b/>
          <w:bCs/>
          <w:color w:val="000000"/>
          <w:sz w:val="30"/>
          <w:szCs w:val="30"/>
        </w:rPr>
      </w:pPr>
      <w:r>
        <w:rPr>
          <w:rFonts w:hint="eastAsia" w:asciiTheme="minorEastAsia" w:hAnsiTheme="minorEastAsia" w:cstheme="minorEastAsia"/>
          <w:b/>
          <w:bCs/>
          <w:color w:val="000000"/>
          <w:sz w:val="30"/>
          <w:szCs w:val="30"/>
        </w:rPr>
        <w:t>--扬大首位准男幼教为活动主讲人</w:t>
      </w:r>
    </w:p>
    <w:p>
      <w:pPr>
        <w:spacing w:before="100" w:beforeAutospacing="1" w:after="100" w:afterAutospacing="1" w:line="360" w:lineRule="auto"/>
        <w:ind w:firstLine="480" w:firstLineChars="200"/>
        <w:rPr>
          <w:rFonts w:cs="黑体" w:asciiTheme="minorEastAsia" w:hAnsiTheme="minorEastAsia"/>
          <w:sz w:val="24"/>
        </w:rPr>
      </w:pPr>
      <w:r>
        <w:rPr>
          <w:rFonts w:hint="eastAsia" w:cs="黑体" w:asciiTheme="minorEastAsia" w:hAnsiTheme="minorEastAsia"/>
          <w:sz w:val="24"/>
        </w:rPr>
        <w:t>“送茶水，要双手捧着送到爷爷奶奶的手中，还要说一句‘爷爷奶奶请喝茶’，小朋友们知道么？”10月9日上午，扬州大学教科院老中青三代师生来到扬大二幼，与扬大二幼的小朋友门联合举办一场以“老少携手，共度重阳”为主题的教育活动。扬大教科院老中青三代教师与幼儿院的小朋友们四代齐聚一堂，其乐融融，寓教于乐中弘扬了中华民族敬老、爱老、助老的传统美德，进一步增强幼儿的敬老意识。</w:t>
      </w:r>
    </w:p>
    <w:p>
      <w:pPr>
        <w:spacing w:before="100" w:beforeAutospacing="1" w:after="100" w:afterAutospacing="1" w:line="360" w:lineRule="auto"/>
        <w:ind w:firstLine="480" w:firstLineChars="200"/>
        <w:rPr>
          <w:rFonts w:cs="黑体" w:asciiTheme="minorEastAsia" w:hAnsiTheme="minorEastAsia"/>
          <w:sz w:val="24"/>
        </w:rPr>
      </w:pPr>
      <w:r>
        <w:rPr>
          <w:rFonts w:hint="eastAsia" w:cs="黑体" w:asciiTheme="minorEastAsia" w:hAnsiTheme="minorEastAsia"/>
          <w:sz w:val="24"/>
        </w:rPr>
        <w:t>活动现场，四代人亲密互动，扬大退休教师姚林为孩子们讲述重阳节的来历与风俗，</w:t>
      </w:r>
      <w:r>
        <w:rPr>
          <w:rFonts w:hint="eastAsia" w:cs="宋体" w:asciiTheme="minorEastAsia" w:hAnsiTheme="minorEastAsia"/>
          <w:color w:val="333333"/>
          <w:sz w:val="24"/>
          <w:shd w:val="clear" w:color="auto" w:fill="FFFFFF"/>
        </w:rPr>
        <w:t>在得知重阳节是尊老爱老的传统节日后，孩子们纷纷上前为老教师们捏背按摩，老教师们为孩子们竖起了大拇指。除此以外，幼儿园的小朋友们还用合唱、舞蹈等表演表达对爷爷奶奶们的欢迎；而扬大教科院的退休教师则通过二胡表演及戏剧《沙家浜》回应孩子们的表演。</w:t>
      </w:r>
      <w:r>
        <w:rPr>
          <w:rFonts w:hint="eastAsia" w:cs="黑体" w:asciiTheme="minorEastAsia" w:hAnsiTheme="minorEastAsia"/>
          <w:sz w:val="24"/>
        </w:rPr>
        <w:t>“这些孩子真的太可爱了，看到他们我就想到我的孙子，在来之前我们就已经给孩子们准备了礼物,希望孩子们能喜欢。”参与活动的一位老教师向记者透露道。</w:t>
      </w:r>
    </w:p>
    <w:p>
      <w:pPr>
        <w:spacing w:before="100" w:beforeAutospacing="1" w:after="100" w:afterAutospacing="1" w:line="360" w:lineRule="auto"/>
        <w:ind w:firstLine="480" w:firstLineChars="200"/>
        <w:rPr>
          <w:rFonts w:cs="黑体" w:asciiTheme="minorEastAsia" w:hAnsiTheme="minorEastAsia"/>
          <w:sz w:val="24"/>
        </w:rPr>
      </w:pPr>
      <w:r>
        <w:rPr>
          <w:rFonts w:hint="eastAsia" w:cs="黑体" w:asciiTheme="minorEastAsia" w:hAnsiTheme="minorEastAsia"/>
          <w:sz w:val="24"/>
        </w:rPr>
        <w:t>值得一提的是，此次幼儿园重阳节教学活动的策划人及主讲人王贵芝为扬州大学教育科学学院首个“准男幼师”。王贵芝坦言自己是教科院走出的第一个男幼师，“备受瞩目”，这次是自己第一次上公开课，又有这么多资深的老教师在课堂上，自己其实是非常紧张的，但好在自己原先准备的足够充分，老教师们也十分和蔼、孩子们特别听话，整个活动十分顺利。</w:t>
      </w:r>
    </w:p>
    <w:p>
      <w:pPr>
        <w:spacing w:before="100" w:beforeAutospacing="1" w:after="100" w:afterAutospacing="1" w:line="360" w:lineRule="auto"/>
        <w:ind w:firstLine="480" w:firstLineChars="200"/>
        <w:rPr>
          <w:rFonts w:cs="黑体" w:asciiTheme="minorEastAsia" w:hAnsiTheme="minorEastAsia"/>
          <w:sz w:val="24"/>
        </w:rPr>
      </w:pPr>
      <w:r>
        <w:rPr>
          <w:rFonts w:hint="eastAsia" w:cs="黑体" w:asciiTheme="minorEastAsia" w:hAnsiTheme="minorEastAsia"/>
          <w:sz w:val="24"/>
        </w:rPr>
        <w:t>扬大教科院党委副书记洪岑告诉记者：“尊老、敬老是我们中华民族的传统美德。德乃人之本，孝为德之先。而作为师范生的教科学子更要懂得学为人师，行为世范，从自身做起，为学生树立尊老爱老的好榜样，作为幼师就更是要注重从小培养幼儿的尊老意识，为中华民族传统美德的弘扬做出贡献。”</w:t>
      </w:r>
    </w:p>
    <w:p>
      <w:pPr>
        <w:spacing w:before="100" w:beforeAutospacing="1" w:after="100" w:afterAutospacing="1" w:line="360" w:lineRule="auto"/>
        <w:ind w:firstLine="480" w:firstLineChars="200"/>
        <w:jc w:val="right"/>
        <w:rPr>
          <w:rFonts w:cs="黑体" w:asciiTheme="minorEastAsia" w:hAnsiTheme="minorEastAsia"/>
          <w:sz w:val="24"/>
        </w:rPr>
      </w:pPr>
      <w:r>
        <w:rPr>
          <w:rFonts w:hint="eastAsia" w:cs="黑体" w:asciiTheme="minorEastAsia" w:hAnsiTheme="minorEastAsia"/>
          <w:sz w:val="24"/>
        </w:rPr>
        <w:t>(通讯员 徐楠楠 沈涛）</w:t>
      </w:r>
    </w:p>
    <w:p>
      <w:pPr>
        <w:spacing w:before="100" w:beforeAutospacing="1" w:after="100" w:afterAutospacing="1" w:line="360" w:lineRule="auto"/>
        <w:jc w:val="left"/>
      </w:pPr>
      <w:bookmarkStart w:id="0" w:name="_GoBack"/>
      <w:bookmarkEnd w:id="0"/>
    </w:p>
    <w:p>
      <w:pPr>
        <w:spacing w:before="100" w:beforeAutospacing="1" w:after="100" w:afterAutospacing="1" w:line="360" w:lineRule="auto"/>
        <w:ind w:firstLine="480" w:firstLineChars="200"/>
        <w:jc w:val="left"/>
      </w:pPr>
      <w:r>
        <w:rPr>
          <w:rFonts w:hint="eastAsia" w:cs="黑体" w:asciiTheme="minorEastAsia" w:hAnsiTheme="minorEastAsia"/>
          <w:sz w:val="24"/>
        </w:rPr>
        <w:drawing>
          <wp:anchor distT="0" distB="0" distL="0" distR="0" simplePos="0" relativeHeight="251659264" behindDoc="0" locked="0" layoutInCell="1" allowOverlap="1">
            <wp:simplePos x="0" y="0"/>
            <wp:positionH relativeFrom="column">
              <wp:posOffset>28575</wp:posOffset>
            </wp:positionH>
            <wp:positionV relativeFrom="paragraph">
              <wp:posOffset>3662045</wp:posOffset>
            </wp:positionV>
            <wp:extent cx="5274310" cy="3515995"/>
            <wp:effectExtent l="0" t="0" r="2540" b="825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anchor>
        </w:drawing>
      </w:r>
      <w:r>
        <w:rPr>
          <w:rFonts w:hint="eastAsia" w:cs="黑体" w:asciiTheme="minorEastAsia" w:hAnsiTheme="minorEastAsia"/>
          <w:sz w:val="24"/>
        </w:rPr>
        <w:drawing>
          <wp:anchor distT="0" distB="0" distL="114300" distR="114300" simplePos="0" relativeHeight="251658240" behindDoc="0" locked="0" layoutInCell="1" allowOverlap="1">
            <wp:simplePos x="0" y="0"/>
            <wp:positionH relativeFrom="column">
              <wp:posOffset>38100</wp:posOffset>
            </wp:positionH>
            <wp:positionV relativeFrom="paragraph">
              <wp:posOffset>49530</wp:posOffset>
            </wp:positionV>
            <wp:extent cx="5273040" cy="3515360"/>
            <wp:effectExtent l="0" t="0" r="3810" b="8890"/>
            <wp:wrapTopAndBottom/>
            <wp:docPr id="6" name="图片 6" descr="QQ图片2016100921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161009212238"/>
                    <pic:cNvPicPr>
                      <a:picLocks noChangeAspect="1"/>
                    </pic:cNvPicPr>
                  </pic:nvPicPr>
                  <pic:blipFill>
                    <a:blip r:embed="rId5"/>
                    <a:stretch>
                      <a:fillRect/>
                    </a:stretch>
                  </pic:blipFill>
                  <pic:spPr>
                    <a:xfrm>
                      <a:off x="0" y="0"/>
                      <a:ext cx="5273040" cy="3515360"/>
                    </a:xfrm>
                    <a:prstGeom prst="rect">
                      <a:avLst/>
                    </a:prstGeom>
                  </pic:spPr>
                </pic:pic>
              </a:graphicData>
            </a:graphic>
          </wp:anchor>
        </w:drawing>
      </w:r>
    </w:p>
    <w:p>
      <w:pPr>
        <w:spacing w:before="100" w:beforeAutospacing="1" w:after="100" w:afterAutospacing="1" w:line="360" w:lineRule="auto"/>
        <w:ind w:firstLine="480" w:firstLineChars="200"/>
        <w:jc w:val="left"/>
        <w:rPr>
          <w:rFonts w:cs="黑体" w:asciiTheme="minorEastAsia" w:hAnsiTheme="minorEastAsia"/>
          <w:sz w:val="24"/>
        </w:rPr>
      </w:pPr>
    </w:p>
    <w:p>
      <w:pPr>
        <w:spacing w:before="100" w:beforeAutospacing="1" w:after="100" w:afterAutospacing="1" w:line="360" w:lineRule="auto"/>
        <w:ind w:firstLine="480" w:firstLineChars="200"/>
        <w:jc w:val="left"/>
        <w:rPr>
          <w:rFonts w:cs="黑体" w:asciiTheme="minorEastAsia" w:hAnsiTheme="minorEastAsia"/>
          <w:sz w:val="24"/>
        </w:rPr>
      </w:pPr>
    </w:p>
    <w:p>
      <w:pPr>
        <w:spacing w:before="100" w:beforeAutospacing="1" w:after="100" w:afterAutospacing="1" w:line="360" w:lineRule="auto"/>
        <w:ind w:firstLine="480" w:firstLineChars="200"/>
        <w:jc w:val="left"/>
        <w:rPr>
          <w:rFonts w:cs="黑体" w:asciiTheme="minorEastAsia" w:hAnsiTheme="minorEastAsia"/>
          <w:sz w:val="24"/>
        </w:rPr>
      </w:pPr>
    </w:p>
    <w:p>
      <w:pPr>
        <w:spacing w:before="100" w:beforeAutospacing="1" w:after="100" w:afterAutospacing="1" w:line="360" w:lineRule="auto"/>
        <w:ind w:firstLine="480" w:firstLineChars="200"/>
        <w:jc w:val="left"/>
        <w:rPr>
          <w:rFonts w:hint="eastAsia" w:cs="黑体" w:asciiTheme="minorEastAsia" w:hAnsiTheme="minorEastAsia" w:eastAsiaTheme="minorEastAsia"/>
          <w:sz w:val="24"/>
          <w:lang w:eastAsia="zh-CN"/>
        </w:rPr>
      </w:pPr>
      <w:r>
        <w:rPr>
          <w:rFonts w:hint="eastAsia" w:cs="黑体" w:asciiTheme="minorEastAsia" w:hAnsiTheme="minorEastAsia" w:eastAsiaTheme="minorEastAsia"/>
          <w:sz w:val="24"/>
          <w:lang w:eastAsia="zh-CN"/>
        </w:rPr>
        <w:drawing>
          <wp:anchor distT="0" distB="0" distL="114300" distR="114300" simplePos="0" relativeHeight="251661312" behindDoc="0" locked="0" layoutInCell="1" allowOverlap="1">
            <wp:simplePos x="0" y="0"/>
            <wp:positionH relativeFrom="column">
              <wp:posOffset>76200</wp:posOffset>
            </wp:positionH>
            <wp:positionV relativeFrom="paragraph">
              <wp:posOffset>3975100</wp:posOffset>
            </wp:positionV>
            <wp:extent cx="5273040" cy="3515360"/>
            <wp:effectExtent l="0" t="0" r="3810" b="8890"/>
            <wp:wrapTopAndBottom/>
            <wp:docPr id="8" name="图片 8" descr="QQ图片2016100921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161009212148"/>
                    <pic:cNvPicPr>
                      <a:picLocks noChangeAspect="1"/>
                    </pic:cNvPicPr>
                  </pic:nvPicPr>
                  <pic:blipFill>
                    <a:blip r:embed="rId6"/>
                    <a:stretch>
                      <a:fillRect/>
                    </a:stretch>
                  </pic:blipFill>
                  <pic:spPr>
                    <a:xfrm>
                      <a:off x="0" y="0"/>
                      <a:ext cx="5273040" cy="3515360"/>
                    </a:xfrm>
                    <a:prstGeom prst="rect">
                      <a:avLst/>
                    </a:prstGeom>
                  </pic:spPr>
                </pic:pic>
              </a:graphicData>
            </a:graphic>
          </wp:anchor>
        </w:drawing>
      </w:r>
      <w:r>
        <w:rPr>
          <w:rFonts w:hint="eastAsia" w:cs="黑体" w:asciiTheme="minorEastAsia" w:hAnsiTheme="minorEastAsia" w:eastAsiaTheme="minorEastAsia"/>
          <w:sz w:val="24"/>
          <w:lang w:eastAsia="zh-CN"/>
        </w:rPr>
        <w:drawing>
          <wp:anchor distT="0" distB="0" distL="114300" distR="114300" simplePos="0" relativeHeight="251660288" behindDoc="0" locked="0" layoutInCell="1" allowOverlap="1">
            <wp:simplePos x="0" y="0"/>
            <wp:positionH relativeFrom="column">
              <wp:posOffset>104775</wp:posOffset>
            </wp:positionH>
            <wp:positionV relativeFrom="page">
              <wp:posOffset>1211580</wp:posOffset>
            </wp:positionV>
            <wp:extent cx="5273040" cy="3515360"/>
            <wp:effectExtent l="0" t="0" r="3810" b="8890"/>
            <wp:wrapTopAndBottom/>
            <wp:docPr id="7" name="图片 7" descr="QQ图片2016100921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图片20161009212200"/>
                    <pic:cNvPicPr>
                      <a:picLocks noChangeAspect="1"/>
                    </pic:cNvPicPr>
                  </pic:nvPicPr>
                  <pic:blipFill>
                    <a:blip r:embed="rId7"/>
                    <a:stretch>
                      <a:fillRect/>
                    </a:stretch>
                  </pic:blipFill>
                  <pic:spPr>
                    <a:xfrm>
                      <a:off x="0" y="0"/>
                      <a:ext cx="5273040" cy="3515360"/>
                    </a:xfrm>
                    <a:prstGeom prst="rect">
                      <a:avLst/>
                    </a:prstGeom>
                  </pic:spPr>
                </pic:pic>
              </a:graphicData>
            </a:graphic>
          </wp:anchor>
        </w:drawing>
      </w:r>
    </w:p>
    <w:p>
      <w:pPr>
        <w:spacing w:before="100" w:beforeAutospacing="1" w:after="100" w:afterAutospacing="1" w:line="360" w:lineRule="auto"/>
        <w:ind w:firstLine="480" w:firstLineChars="200"/>
        <w:jc w:val="left"/>
        <w:rPr>
          <w:rFonts w:hint="eastAsia" w:cs="黑体" w:asciiTheme="minorEastAsia" w:hAnsiTheme="minorEastAsia" w:eastAsiaTheme="minorEastAsia"/>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507B9"/>
    <w:rsid w:val="000E20FB"/>
    <w:rsid w:val="0025743C"/>
    <w:rsid w:val="006C0AD4"/>
    <w:rsid w:val="00932520"/>
    <w:rsid w:val="009A71E1"/>
    <w:rsid w:val="009E21E3"/>
    <w:rsid w:val="00F85647"/>
    <w:rsid w:val="18EB7AEC"/>
    <w:rsid w:val="1CDB7A72"/>
    <w:rsid w:val="1E8F0326"/>
    <w:rsid w:val="3B2D73A2"/>
    <w:rsid w:val="3F296D5F"/>
    <w:rsid w:val="406E4B02"/>
    <w:rsid w:val="4C7A3FBE"/>
    <w:rsid w:val="549F38C6"/>
    <w:rsid w:val="67FE76A7"/>
    <w:rsid w:val="76574357"/>
    <w:rsid w:val="7F3507B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Words>
  <Characters>650</Characters>
  <Lines>5</Lines>
  <Paragraphs>1</Paragraphs>
  <ScaleCrop>false</ScaleCrop>
  <LinksUpToDate>false</LinksUpToDate>
  <CharactersWithSpaces>763</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2016-10-08T13:32:00Z</dcterms:created>
  <dc:creator>a</dc:creator>
  <cp:lastModifiedBy>Administrator</cp:lastModifiedBy>
  <dcterms:modified xsi:type="dcterms:W3CDTF">2016-10-09T13:26:43Z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